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C4755" w14:textId="77777777" w:rsidR="00C114DA" w:rsidRPr="003D4B8A" w:rsidRDefault="00C114DA" w:rsidP="00C114D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 Балкарская Республика</w:t>
      </w:r>
    </w:p>
    <w:p w14:paraId="35C96983" w14:textId="77777777" w:rsidR="00C114DA" w:rsidRPr="003D4B8A" w:rsidRDefault="00C114DA" w:rsidP="00C114D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0AE19412" w14:textId="77777777" w:rsidR="00C114DA" w:rsidRPr="003D4B8A" w:rsidRDefault="00C114DA" w:rsidP="00C114D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«Кабардино-Балкарский автомобильно-дорожный колледж»</w:t>
      </w:r>
    </w:p>
    <w:p w14:paraId="0AFA22FA" w14:textId="77777777" w:rsidR="00C114DA" w:rsidRPr="003D4B8A" w:rsidRDefault="00C114DA" w:rsidP="00C114D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91C7948" w14:textId="77777777" w:rsidR="00C114DA" w:rsidRPr="003D4B8A" w:rsidRDefault="00C114DA" w:rsidP="00C114D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4659C4C" w14:textId="77777777" w:rsidR="00C114DA" w:rsidRPr="003D4B8A" w:rsidRDefault="00C114DA" w:rsidP="00C114DA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kern w:val="0"/>
          <w:sz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Рассмотрена на заседании</w:t>
      </w:r>
    </w:p>
    <w:p w14:paraId="1929BA9F" w14:textId="77777777" w:rsidR="00C114DA" w:rsidRPr="003D4B8A" w:rsidRDefault="00C114DA" w:rsidP="00C114DA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ЦМК профессиональных дисциплин</w:t>
      </w:r>
    </w:p>
    <w:p w14:paraId="70E92346" w14:textId="77777777" w:rsidR="00C114DA" w:rsidRPr="003D4B8A" w:rsidRDefault="00C114DA" w:rsidP="00C114DA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Протокол № _____ от __________ 202_ г.</w:t>
      </w:r>
    </w:p>
    <w:p w14:paraId="3AFB3981" w14:textId="77777777" w:rsidR="00C114DA" w:rsidRPr="003D4B8A" w:rsidRDefault="00C114DA" w:rsidP="00C114DA">
      <w:pPr>
        <w:tabs>
          <w:tab w:val="left" w:pos="2280"/>
        </w:tabs>
        <w:spacing w:after="20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Председатель: _______________ /Е.В. Карачаева</w:t>
      </w:r>
    </w:p>
    <w:p w14:paraId="52D9D41E" w14:textId="77777777" w:rsidR="00C114DA" w:rsidRPr="003D4B8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AB5CF7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0E1A2FF3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1DAE23F1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3CA5A3E6" w14:textId="77777777" w:rsidR="00C114DA" w:rsidRPr="003D4B8A" w:rsidRDefault="00C114DA" w:rsidP="00C114DA">
      <w:pPr>
        <w:spacing w:after="200" w:line="276" w:lineRule="auto"/>
        <w:jc w:val="center"/>
        <w:rPr>
          <w:rFonts w:ascii="Times New Roman" w:eastAsia="Calibri" w:hAnsi="Times New Roman" w:cs="Times New Roman"/>
          <w:b/>
          <w:iCs/>
          <w:kern w:val="0"/>
          <w:sz w:val="32"/>
          <w:szCs w:val="32"/>
          <w14:ligatures w14:val="none"/>
        </w:rPr>
      </w:pPr>
      <w:bookmarkStart w:id="0" w:name="_Hlk146704818"/>
      <w:r w:rsidRPr="003D4B8A">
        <w:rPr>
          <w:rFonts w:ascii="Times New Roman" w:eastAsia="Calibri" w:hAnsi="Times New Roman" w:cs="Times New Roman"/>
          <w:b/>
          <w:iCs/>
          <w:smallCaps/>
          <w:spacing w:val="5"/>
          <w:kern w:val="0"/>
          <w:sz w:val="32"/>
          <w:szCs w:val="32"/>
          <w14:ligatures w14:val="none"/>
        </w:rPr>
        <w:t>ДИАГНОСТИЧЕСКАЯ РАБОТА</w:t>
      </w:r>
      <w:bookmarkEnd w:id="0"/>
    </w:p>
    <w:p w14:paraId="398D961B" w14:textId="77777777" w:rsidR="00C114DA" w:rsidRPr="003D4B8A" w:rsidRDefault="00C114DA" w:rsidP="00C114D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по</w:t>
      </w:r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F5FE8">
        <w:rPr>
          <w:rFonts w:ascii="Times New Roman" w:hAnsi="Times New Roman" w:cs="Times New Roman"/>
          <w:spacing w:val="3"/>
          <w:sz w:val="28"/>
          <w:szCs w:val="28"/>
        </w:rPr>
        <w:t>П</w:t>
      </w:r>
      <w:r w:rsidRPr="004F5FE8">
        <w:rPr>
          <w:rFonts w:ascii="Times New Roman" w:hAnsi="Times New Roman" w:cs="Times New Roman"/>
          <w:spacing w:val="3"/>
          <w:sz w:val="28"/>
          <w:szCs w:val="28"/>
          <w:lang w:val="en-US"/>
        </w:rPr>
        <w:t>M</w:t>
      </w:r>
      <w:r w:rsidRPr="004F5FE8">
        <w:rPr>
          <w:rFonts w:ascii="Times New Roman" w:hAnsi="Times New Roman" w:cs="Times New Roman"/>
          <w:spacing w:val="3"/>
          <w:sz w:val="28"/>
          <w:szCs w:val="28"/>
        </w:rPr>
        <w:t>.03</w:t>
      </w:r>
      <w:r w:rsidRPr="004F5FE8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4F5FE8">
        <w:rPr>
          <w:rFonts w:ascii="Times New Roman" w:hAnsi="Times New Roman" w:cs="Times New Roman"/>
          <w:sz w:val="28"/>
          <w:szCs w:val="28"/>
        </w:rPr>
        <w:t xml:space="preserve">«Организация транспортно- логистической деятельности на транспорте </w:t>
      </w:r>
      <w:r w:rsidRPr="004F5FE8">
        <w:rPr>
          <w:rFonts w:ascii="Times New Roman" w:eastAsia="Calibri" w:hAnsi="Times New Roman" w:cs="Times New Roman"/>
          <w:sz w:val="28"/>
          <w:szCs w:val="28"/>
        </w:rPr>
        <w:t>(по видам транспорта)</w:t>
      </w:r>
      <w:r w:rsidRPr="004F5FE8">
        <w:rPr>
          <w:rFonts w:ascii="Times New Roman" w:hAnsi="Times New Roman" w:cs="Times New Roman"/>
          <w:sz w:val="28"/>
          <w:szCs w:val="28"/>
        </w:rPr>
        <w:t>»</w:t>
      </w:r>
    </w:p>
    <w:p w14:paraId="07C464B3" w14:textId="06CD264D" w:rsidR="00C114DA" w:rsidRPr="003D4B8A" w:rsidRDefault="00C114DA" w:rsidP="00C114DA">
      <w:pPr>
        <w:spacing w:after="0" w:line="276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F5FE8">
        <w:rPr>
          <w:rFonts w:ascii="Times New Roman" w:hAnsi="Times New Roman" w:cs="Times New Roman"/>
          <w:sz w:val="28"/>
          <w:szCs w:val="28"/>
        </w:rPr>
        <w:t>МДК.03.0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5F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Перевозка грузов на особых условиях</w:t>
      </w:r>
    </w:p>
    <w:p w14:paraId="1457E72B" w14:textId="77777777" w:rsidR="00C114DA" w:rsidRPr="003D4B8A" w:rsidRDefault="00C114DA" w:rsidP="00C114D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B4C22AF" w14:textId="77777777" w:rsidR="00C114DA" w:rsidRPr="003D4B8A" w:rsidRDefault="00C114DA" w:rsidP="00C114D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02DB40AF" w14:textId="77777777" w:rsidR="00C114DA" w:rsidRPr="003D4B8A" w:rsidRDefault="00C114DA" w:rsidP="00C11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23.02.01 «Организация перевозок и управление на транспорте (по видам)»</w:t>
      </w:r>
    </w:p>
    <w:p w14:paraId="304D3A63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C5C661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583C9F" w14:textId="77777777" w:rsidR="00C114DA" w:rsidRPr="003D4B8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1A813F" w14:textId="77777777" w:rsidR="00C114DA" w:rsidRPr="003D4B8A" w:rsidRDefault="00C114DA" w:rsidP="00C114DA">
      <w:pPr>
        <w:autoSpaceDE w:val="0"/>
        <w:autoSpaceDN w:val="0"/>
        <w:spacing w:after="0" w:line="240" w:lineRule="auto"/>
        <w:ind w:right="354"/>
        <w:jc w:val="right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Разработчик: Текуев А.А. – преподаватель спец. дисциплин ГБПОУ «КБАДК»</w:t>
      </w:r>
    </w:p>
    <w:p w14:paraId="56DD0D6D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58E9A2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07E04A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45B36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9C08C6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096BD3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7A3399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1A6C65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BD2341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FE2FD0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7CF5B6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EB14F8" w14:textId="77777777" w:rsidR="00C114DA" w:rsidRPr="003D4B8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903D5F" w14:textId="77777777" w:rsidR="00C114DA" w:rsidRPr="003D4B8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8F1FBB" w14:textId="77777777" w:rsidR="00C114DA" w:rsidRPr="003D4B8A" w:rsidRDefault="00C114DA" w:rsidP="00C114D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Нальчик, 2023 г.</w:t>
      </w: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71C127F1" w14:textId="77777777" w:rsidR="00C114DA" w:rsidRPr="003D4B8A" w:rsidRDefault="00C114DA" w:rsidP="00C114DA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1" w:name="_Hlk146704905"/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1A262EAE" w14:textId="419FD114" w:rsidR="00C114DA" w:rsidRPr="003D4B8A" w:rsidRDefault="00C114DA" w:rsidP="00C114DA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заданий диагностической работы по </w:t>
      </w:r>
      <w:proofErr w:type="spellStart"/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по</w:t>
      </w:r>
      <w:proofErr w:type="spellEnd"/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F5FE8">
        <w:rPr>
          <w:rFonts w:ascii="Times New Roman" w:hAnsi="Times New Roman" w:cs="Times New Roman"/>
          <w:spacing w:val="3"/>
          <w:sz w:val="24"/>
          <w:szCs w:val="24"/>
        </w:rPr>
        <w:t>П</w:t>
      </w:r>
      <w:r w:rsidRPr="004F5FE8">
        <w:rPr>
          <w:rFonts w:ascii="Times New Roman" w:hAnsi="Times New Roman" w:cs="Times New Roman"/>
          <w:spacing w:val="3"/>
          <w:sz w:val="24"/>
          <w:szCs w:val="24"/>
          <w:lang w:val="en-US"/>
        </w:rPr>
        <w:t>M</w:t>
      </w:r>
      <w:r w:rsidRPr="004F5FE8">
        <w:rPr>
          <w:rFonts w:ascii="Times New Roman" w:hAnsi="Times New Roman" w:cs="Times New Roman"/>
          <w:spacing w:val="3"/>
          <w:sz w:val="24"/>
          <w:szCs w:val="24"/>
        </w:rPr>
        <w:t>.03</w:t>
      </w:r>
      <w:r w:rsidRPr="004F5FE8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4F5FE8">
        <w:rPr>
          <w:rFonts w:ascii="Times New Roman" w:hAnsi="Times New Roman" w:cs="Times New Roman"/>
          <w:sz w:val="24"/>
          <w:szCs w:val="24"/>
        </w:rPr>
        <w:t xml:space="preserve">«Организация транспортно- логистической деятельности на транспорте </w:t>
      </w:r>
      <w:r w:rsidRPr="004F5FE8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r w:rsidRPr="004F5FE8">
        <w:rPr>
          <w:rFonts w:ascii="Times New Roman" w:hAnsi="Times New Roman" w:cs="Times New Roman"/>
          <w:sz w:val="24"/>
          <w:szCs w:val="24"/>
        </w:rPr>
        <w:t>»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D51A27">
        <w:rPr>
          <w:rFonts w:ascii="Times New Roman" w:hAnsi="Times New Roman" w:cs="Times New Roman"/>
          <w:sz w:val="24"/>
          <w:szCs w:val="24"/>
        </w:rPr>
        <w:t>МДК.03.0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51A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Перевозка грузов на особых условиях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, разработан в соответствии с рабочей программой с целью для проверки остаточных знаний и активизации познавательной деятельности у студентов специальности 23.02.01 «Организация перевозок и управление на транспорте (по видам)». </w:t>
      </w:r>
    </w:p>
    <w:p w14:paraId="45D992DE" w14:textId="77777777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результате выполнения контрольной работы учащиеся должны показать следующие знания:</w:t>
      </w:r>
    </w:p>
    <w:p w14:paraId="46E41754" w14:textId="2516E171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основы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организации перевозок опасных грузов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375FD2B3" w14:textId="477CE5A6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виды опасных грузов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7222E70E" w14:textId="24EB6918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основы законодательства </w:t>
      </w:r>
      <w:r w:rsidRPr="004F5F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 сфере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перевозок</w:t>
      </w: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опасных грузов (ДОПОГ)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65230052" w14:textId="34B01C16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- тара и маркировка опасных грузов.</w:t>
      </w:r>
    </w:p>
    <w:p w14:paraId="0AD04307" w14:textId="77777777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Комплект представлен в виде тестов базового уровня сложности в трех вариантах по 30 вопросов.</w:t>
      </w:r>
    </w:p>
    <w:p w14:paraId="72A812F8" w14:textId="77777777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Время выполнения работы 40 минут с учетом времени, отведенного на инструктаж.</w:t>
      </w:r>
    </w:p>
    <w:p w14:paraId="34ECB379" w14:textId="77777777" w:rsidR="00C114DA" w:rsidRPr="003D4B8A" w:rsidRDefault="00C114DA" w:rsidP="00C114D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Подсчет индивидуальных показателей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14:paraId="77ADFAB3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26 до 30 баллов – оценка 5 (отлично),</w:t>
      </w:r>
    </w:p>
    <w:p w14:paraId="6877ABBF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21 до 25 баллов – 4 (хорошо),</w:t>
      </w:r>
    </w:p>
    <w:p w14:paraId="5204AF01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15 до 20 баллов – 3 (удовлетворительно),</w:t>
      </w:r>
    </w:p>
    <w:p w14:paraId="18BA936E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менее 15 баллов – 2 (неудовлетворительно),</w:t>
      </w:r>
    </w:p>
    <w:p w14:paraId="48B6A32D" w14:textId="77777777" w:rsidR="00C114DA" w:rsidRPr="003D4B8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Диагностическая работа содержит эталоны ответов.</w:t>
      </w:r>
    </w:p>
    <w:p w14:paraId="219EC260" w14:textId="77777777" w:rsidR="00C114DA" w:rsidRPr="003D4B8A" w:rsidRDefault="00C114DA" w:rsidP="00C114DA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Эталоны правильных ответов прилагается.</w:t>
      </w:r>
    </w:p>
    <w:bookmarkEnd w:id="1"/>
    <w:p w14:paraId="6293AC39" w14:textId="77777777" w:rsidR="00C114DA" w:rsidRPr="003D4B8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42EE42" w14:textId="77777777" w:rsidR="00C114DA" w:rsidRPr="003D4B8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0BB34DD" w14:textId="77777777" w:rsidR="00C114DA" w:rsidRDefault="00C114DA" w:rsidP="00C114D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32"/>
          <w:szCs w:val="32"/>
          <w:lang w:eastAsia="ru-RU"/>
          <w14:ligatures w14:val="none"/>
        </w:rPr>
        <w:lastRenderedPageBreak/>
        <w:t>Контрольные вопросы работы.</w:t>
      </w:r>
    </w:p>
    <w:p w14:paraId="08E7E8CA" w14:textId="77777777" w:rsidR="00C114DA" w:rsidRPr="00D51A27" w:rsidRDefault="00C114DA" w:rsidP="00C114DA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1 вариант.</w:t>
      </w:r>
    </w:p>
    <w:p w14:paraId="43DA5371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E18F0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1.Предусмотрена ли самостоятельная подготовка водителей по программе </w:t>
      </w:r>
    </w:p>
    <w:p w14:paraId="6A39FAE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перевозки опасных грузов?</w:t>
      </w:r>
    </w:p>
    <w:p w14:paraId="4D5B62A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45E3BE3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нет;</w:t>
      </w:r>
    </w:p>
    <w:p w14:paraId="4D0503E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да, при согласовании с Госавтоинспекцией.</w:t>
      </w:r>
    </w:p>
    <w:p w14:paraId="54733FB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2.Какой срок действия свидетельства о подготовке водителей транспортных </w:t>
      </w:r>
    </w:p>
    <w:p w14:paraId="645FE29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средств, используемых для перевозки опасных грузов, установлен в </w:t>
      </w:r>
    </w:p>
    <w:p w14:paraId="4D847A8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Российской Федерации?</w:t>
      </w:r>
    </w:p>
    <w:p w14:paraId="6E5E0F7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5 лет;</w:t>
      </w:r>
    </w:p>
    <w:p w14:paraId="29845AC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3 года;</w:t>
      </w:r>
    </w:p>
    <w:p w14:paraId="559BDC4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1 год.</w:t>
      </w:r>
    </w:p>
    <w:p w14:paraId="575FB63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3.Действительно ли свидетельство о допуске водителя к перевозке опасных </w:t>
      </w:r>
    </w:p>
    <w:p w14:paraId="0DDF1F7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грузов, выданное в Российской Федерации, в государствах участниках </w:t>
      </w:r>
    </w:p>
    <w:p w14:paraId="43C637B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ДОПОГ?</w:t>
      </w:r>
    </w:p>
    <w:p w14:paraId="26548FD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151F30E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68A4DDA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4.Согласно ДОПОГ термин «тара аварийная» означает:</w:t>
      </w:r>
    </w:p>
    <w:p w14:paraId="17D8E6B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тару, восстановленную после аварии; </w:t>
      </w:r>
    </w:p>
    <w:p w14:paraId="77174B5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тару, в которую помещаются поврежденные упаковки с опасными грузами; </w:t>
      </w:r>
    </w:p>
    <w:p w14:paraId="53B28BD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тару, предназначенную для перевозки опасных грузов, представляющих значительную опасность в случае аварии.</w:t>
      </w:r>
    </w:p>
    <w:p w14:paraId="03ACAB4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5.Согласно ДОПОГ термин «транспортная единица» означает:</w:t>
      </w:r>
    </w:p>
    <w:p w14:paraId="12337E4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то же, что и транспортное средство;</w:t>
      </w:r>
    </w:p>
    <w:p w14:paraId="5C8098E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транспортное средство, к которому не прицеплен прицеп, или состав, состоящий из транспортного средства и сцепленного с ним прицепа;</w:t>
      </w:r>
    </w:p>
    <w:p w14:paraId="4C769C5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состав, состоящий из тягача и прицепа (полуприцепа).</w:t>
      </w:r>
    </w:p>
    <w:p w14:paraId="7D58F8A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6.Что согласно ДОПОГ понимается под перевозкой грузов навалом?</w:t>
      </w:r>
    </w:p>
    <w:p w14:paraId="5947A48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перевозка опасных грузов без должного размещения, укладки и укрепления;</w:t>
      </w:r>
    </w:p>
    <w:p w14:paraId="2C7F160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перевозка опасных грузов в крупногабаритных упаковочных средствах;</w:t>
      </w:r>
    </w:p>
    <w:p w14:paraId="227CB54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перевозка твердых веществ без упаковки.</w:t>
      </w:r>
    </w:p>
    <w:p w14:paraId="2542469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7.Согласно ДОПОГ термин «комбинированная тара» означает:</w:t>
      </w:r>
    </w:p>
    <w:p w14:paraId="7A9C0A9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тару, состоящую из наружной (транспортной тары) и вложенной в нее одной или несколько единиц внутренней тары;</w:t>
      </w:r>
    </w:p>
    <w:p w14:paraId="4F4F31F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тару, предназначенную для совместной перевозки различных классов опасных грузов.</w:t>
      </w:r>
    </w:p>
    <w:p w14:paraId="2C3D05A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8.Согласно ДОПОГ термин «температура вспышки» означает самую низкую </w:t>
      </w:r>
    </w:p>
    <w:p w14:paraId="3C0FD77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температуру:</w:t>
      </w:r>
    </w:p>
    <w:p w14:paraId="46C93E8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жидкости, при которой ее пары образуют легковоспламеняющуюся смесь с воздухом;</w:t>
      </w:r>
    </w:p>
    <w:p w14:paraId="3171970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окружающей среды, при которой происходит самовоспламенение жидкости;</w:t>
      </w:r>
    </w:p>
    <w:p w14:paraId="6DBB4E9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твердого вещества, при которой его самовозгорание становится неизбежным.</w:t>
      </w:r>
    </w:p>
    <w:p w14:paraId="45C2E46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9.Согласно ДОПОГ контейнер средней грузоподъемности для массовых грузов </w:t>
      </w:r>
    </w:p>
    <w:p w14:paraId="60C10C7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представляет собой:</w:t>
      </w:r>
    </w:p>
    <w:p w14:paraId="69085B9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жесткую тару, являющеюся частью транспортного средства;</w:t>
      </w:r>
    </w:p>
    <w:p w14:paraId="00AF983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жесткую или мягкую переносную тару.</w:t>
      </w:r>
    </w:p>
    <w:p w14:paraId="6B6E307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10.Согласно ДОПОГ термин «аварийная температура» означает температуру:</w:t>
      </w:r>
    </w:p>
    <w:p w14:paraId="7D464CE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жидкости, при которой ее пары образуют легковоспламеняющуюся смесь с воздухом;</w:t>
      </w:r>
    </w:p>
    <w:p w14:paraId="0D0203A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окружающей среды, при которой происходит самовоспламенение жидкости;</w:t>
      </w:r>
    </w:p>
    <w:p w14:paraId="2153ED2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груза, при которой его самовозгорание становится неизбежным;</w:t>
      </w:r>
    </w:p>
    <w:p w14:paraId="2BBC9FF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груза, при которой должны быть приняты аварийные меры.</w:t>
      </w:r>
    </w:p>
    <w:p w14:paraId="7E51C18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11.Какое вещество согласно ДОПОГ считается жидким?</w:t>
      </w:r>
    </w:p>
    <w:p w14:paraId="217A99C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незамерзающее ни при каким условиях;</w:t>
      </w:r>
    </w:p>
    <w:p w14:paraId="776B698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температура замерзания которого ниже, чем у воды;</w:t>
      </w:r>
    </w:p>
    <w:p w14:paraId="6EBD076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температуру плавления или начала плавления которого составляет 20 градусов С или ниже.</w:t>
      </w:r>
    </w:p>
    <w:p w14:paraId="64D2222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12.Согласно правилам дорожного движения, термин «опасный груз» означает:</w:t>
      </w:r>
    </w:p>
    <w:p w14:paraId="6C76333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вещества, которые в силу присущих им свойств могут при перевозке создать угрозу для жизни и здоровья людей, нанести вред окружающей среде, повредить или уничтожить материальные ценности;</w:t>
      </w:r>
    </w:p>
    <w:p w14:paraId="0D97FCD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изделия из веществ, указанных в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а);</w:t>
      </w:r>
    </w:p>
    <w:p w14:paraId="26062648" w14:textId="0B74D4A1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отходы производственной и иной хозяйственной</w:t>
      </w:r>
      <w:r w:rsid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деятельности,</w:t>
      </w:r>
      <w:r w:rsid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обладающие свойствами, указанными в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а);</w:t>
      </w:r>
    </w:p>
    <w:p w14:paraId="54F767F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г) указанное в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а), б) и в).</w:t>
      </w:r>
    </w:p>
    <w:p w14:paraId="325BE6A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13.Рассматривается ли согласно ДОПОГ перевозка в контейнере твердых </w:t>
      </w:r>
    </w:p>
    <w:p w14:paraId="0AABE3B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неупакованных веществ в качестве перевозки навалом/насыпью?</w:t>
      </w:r>
    </w:p>
    <w:p w14:paraId="7F4CB26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3C653D7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12F2BCB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14.Что понимается под "Открытым транспортным средством"?</w:t>
      </w:r>
    </w:p>
    <w:p w14:paraId="053DA55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транспортное средство, платформа которого оборудована только бортами.</w:t>
      </w:r>
    </w:p>
    <w:p w14:paraId="28FC1E8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транспортное средство, имеющее брезентовый тент для защиты груза.</w:t>
      </w:r>
    </w:p>
    <w:p w14:paraId="6B2BA51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транспортное средство с кузовом, который может закрываться (фургон).</w:t>
      </w:r>
    </w:p>
    <w:p w14:paraId="046935D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специализированное транспортное средство, которое по своей конструкции и оборудованию предназначено для перевозки жидкостей, газов, порошкообразных или гранулированных веществ.</w:t>
      </w:r>
    </w:p>
    <w:p w14:paraId="5343C59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15.Положения ДОПОГ в части определения ограниченного количества опасных </w:t>
      </w:r>
    </w:p>
    <w:p w14:paraId="69FFD9B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грузов применяются:</w:t>
      </w:r>
    </w:p>
    <w:p w14:paraId="1750339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к перевозкам опасных грузов между государствами –участниками ДОПОГ;</w:t>
      </w:r>
    </w:p>
    <w:p w14:paraId="7AD8408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к перевозкам опасных грузов в пределах Российской Федерации;</w:t>
      </w:r>
    </w:p>
    <w:p w14:paraId="55318ED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к перевозкам, у казанным в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 и б).</w:t>
      </w:r>
    </w:p>
    <w:p w14:paraId="694155F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16.Подпадает ли под действие положений ДОПОГ топливо, содержащиеся в </w:t>
      </w:r>
    </w:p>
    <w:p w14:paraId="0A8C0E1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баках транспортного средства (например, катера), перевозимого на </w:t>
      </w:r>
    </w:p>
    <w:p w14:paraId="3A048F7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транспортном средстве в качестве груза?</w:t>
      </w:r>
    </w:p>
    <w:p w14:paraId="5C01D58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4D686B9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нет;</w:t>
      </w:r>
    </w:p>
    <w:p w14:paraId="39F43C6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да, если его объем превышает </w:t>
      </w:r>
      <w:smartTag w:uri="urn:schemas-microsoft-com:office:smarttags" w:element="metricconverter">
        <w:smartTagPr>
          <w:attr w:name="ProductID" w:val="60 л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60 л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9BDE5E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17.Применяются ли положения ДОПОГ к перевозкам опасных грузов частными </w:t>
      </w:r>
    </w:p>
    <w:p w14:paraId="3529A86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лицами, когда эти грузы упакованы для розничной продажи и предназначены </w:t>
      </w:r>
    </w:p>
    <w:p w14:paraId="1A2D8CC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для их личного потребления?</w:t>
      </w:r>
    </w:p>
    <w:p w14:paraId="607F35B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0B3D866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5258EE3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18.Какие положения ДОПОГ не применяются при перевозке опасных грузов в </w:t>
      </w:r>
    </w:p>
    <w:p w14:paraId="38B85A1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одной транспортной единице по транспортным категориям?</w:t>
      </w:r>
    </w:p>
    <w:p w14:paraId="1364626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положения, касающиеся конструкции транспортных средств с опасными грузами;</w:t>
      </w:r>
    </w:p>
    <w:p w14:paraId="0D2082B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положения, применяемые к таре и упаковке опасных грузов;</w:t>
      </w:r>
    </w:p>
    <w:p w14:paraId="3343197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положения, применяемые к маркировке опасных грузов.</w:t>
      </w:r>
    </w:p>
    <w:p w14:paraId="3033ED0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19.Согласно ДОПОГ общая масса брутто одной упаковки (кроме </w:t>
      </w:r>
      <w:proofErr w:type="gramStart"/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тех</w:t>
      </w:r>
      <w:proofErr w:type="gramEnd"/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которые </w:t>
      </w:r>
    </w:p>
    <w:p w14:paraId="5318EB6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обернуты в термоусадочный материал) </w:t>
      </w:r>
      <w:proofErr w:type="gramStart"/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 перевозки</w:t>
      </w:r>
      <w:proofErr w:type="gramEnd"/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в ограниченном </w:t>
      </w:r>
    </w:p>
    <w:p w14:paraId="7E0AA6C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количестве не должна превышать:</w:t>
      </w:r>
    </w:p>
    <w:p w14:paraId="79ADFA0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</w:t>
      </w:r>
      <w:smartTag w:uri="urn:schemas-microsoft-com:office:smarttags" w:element="metricconverter">
        <w:smartTagPr>
          <w:attr w:name="ProductID" w:val="10 кг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10 кг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225D228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smartTag w:uri="urn:schemas-microsoft-com:office:smarttags" w:element="metricconverter">
        <w:smartTagPr>
          <w:attr w:name="ProductID" w:val="20 кг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20 кг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6A025BF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</w:t>
      </w:r>
      <w:smartTag w:uri="urn:schemas-microsoft-com:office:smarttags" w:element="metricconverter">
        <w:smartTagPr>
          <w:attr w:name="ProductID" w:val="30 кг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30 кг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4E839DE" w14:textId="5BF77B52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20.Согласно ДОПОГ общая масса брутто одной упаковки обернутой в термоусадочный материал при перевозке</w:t>
      </w:r>
      <w:r w:rsid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 ограниченном количестве не должна превышать:</w:t>
      </w:r>
    </w:p>
    <w:p w14:paraId="0C0102F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0 кг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10 кг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1DDCA22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smartTag w:uri="urn:schemas-microsoft-com:office:smarttags" w:element="metricconverter">
        <w:smartTagPr>
          <w:attr w:name="ProductID" w:val="20 кг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20 кг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446019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</w:t>
      </w:r>
      <w:smartTag w:uri="urn:schemas-microsoft-com:office:smarttags" w:element="metricconverter">
        <w:smartTagPr>
          <w:attr w:name="ProductID" w:val="30 кг"/>
        </w:smartTagPr>
        <w:r w:rsidRPr="00C114DA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30 кг</w:t>
        </w:r>
      </w:smartTag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CB70F7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21.Требуется ли согласно ДОПОГ свидетельство о допущении транспортного </w:t>
      </w:r>
    </w:p>
    <w:p w14:paraId="15D9F2E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средства к перевозке опасных грузов на грузовой автомобиль, перевозящий </w:t>
      </w:r>
    </w:p>
    <w:p w14:paraId="654815E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легковоспламеняющиеся газы в 50-литровых баллонах?</w:t>
      </w:r>
    </w:p>
    <w:p w14:paraId="197E240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1738EED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7E2FA73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22.Какая запись согласно ДОПОГ производится в транспортном документе при </w:t>
      </w:r>
    </w:p>
    <w:p w14:paraId="052DCAA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перевозке опасного груза в аварийной таре?</w:t>
      </w:r>
    </w:p>
    <w:p w14:paraId="48C4705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а)«АВАРИЙНАЯ УПАКОВКА»;</w:t>
      </w:r>
    </w:p>
    <w:p w14:paraId="331777C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«АВАРИЙНАЯ ТАРА»;</w:t>
      </w:r>
    </w:p>
    <w:p w14:paraId="2659E40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запись не производится.</w:t>
      </w:r>
    </w:p>
    <w:p w14:paraId="618DD43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23.Требуется ли Свидетельство о допуске транспортного средства при перевозке </w:t>
      </w:r>
    </w:p>
    <w:p w14:paraId="1913C6A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опасных грузов в упаковках (кроме веществ и изделий класса 1)?</w:t>
      </w:r>
    </w:p>
    <w:p w14:paraId="26B8F21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202C857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67092502" w14:textId="4042E4FC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24.В соответствии с ДОПОГ</w:t>
      </w:r>
      <w:r w:rsid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транспортный документ в случае перевозки </w:t>
      </w:r>
    </w:p>
    <w:p w14:paraId="64DDA47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баллонов с газом должен содержать следующие элементы информации:</w:t>
      </w:r>
    </w:p>
    <w:p w14:paraId="25FAD11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номер ООН;</w:t>
      </w:r>
    </w:p>
    <w:p w14:paraId="2234BFE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наименование вещества или изделия;</w:t>
      </w:r>
    </w:p>
    <w:p w14:paraId="5CB35C4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группа упаковки;</w:t>
      </w:r>
    </w:p>
    <w:p w14:paraId="67E9168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наименование и адрес грузоотправителя;</w:t>
      </w:r>
    </w:p>
    <w:p w14:paraId="7412B62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д) наименование и адрес грузополучателя;</w:t>
      </w:r>
    </w:p>
    <w:p w14:paraId="0CE2BFF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е) указанное в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а), б), в), г) и д);</w:t>
      </w:r>
    </w:p>
    <w:p w14:paraId="71EB8A2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ж) указанное в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а), б), г) и д).</w:t>
      </w:r>
    </w:p>
    <w:p w14:paraId="741FB3B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25.Периодичность прохождения государственного технического осмотра </w:t>
      </w:r>
    </w:p>
    <w:p w14:paraId="7F3E3A2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транспортных средств, используемых для перевозки опасных грузов:</w:t>
      </w:r>
    </w:p>
    <w:p w14:paraId="114935A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каждые 24 месяца;</w:t>
      </w:r>
    </w:p>
    <w:p w14:paraId="409BC83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каждые 12 месяцев;</w:t>
      </w:r>
    </w:p>
    <w:p w14:paraId="335BE40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каждые 6 месяцев.</w:t>
      </w:r>
    </w:p>
    <w:p w14:paraId="6748C84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26.Предусматривает ли ДОПОГ наличие у каждого члена экипажа </w:t>
      </w:r>
    </w:p>
    <w:p w14:paraId="6E38017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транспортного средства с опасными грузами удостоверения личности с </w:t>
      </w:r>
    </w:p>
    <w:p w14:paraId="759C27F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вклеенной фотографией?</w:t>
      </w:r>
    </w:p>
    <w:p w14:paraId="02B6E9F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3E3A15C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5562287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27.Какая запись должна быть сделана в транспортном документе в соответствии </w:t>
      </w:r>
    </w:p>
    <w:p w14:paraId="31B8594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 ДОПОГ при перевозке БЕНЗИНА МОТОРНОГО (No ООН 1203, знак </w:t>
      </w:r>
    </w:p>
    <w:p w14:paraId="08456A5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опасности No 3, группа упаковки II) в упаковках, при условии, что перевозка </w:t>
      </w:r>
    </w:p>
    <w:p w14:paraId="6A0D168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не будет осуществляться через тоннели?</w:t>
      </w:r>
    </w:p>
    <w:p w14:paraId="1326C04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UN 1203, БЕНЗИН МОТОРНЫЙ, 3, II.</w:t>
      </w:r>
    </w:p>
    <w:p w14:paraId="50AACE8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БЕНЗИН МОТОРНЫЙ, ДОПОГ, 3, II.</w:t>
      </w:r>
    </w:p>
    <w:p w14:paraId="43C1615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Опасный груз, БЕНЗИН МОТОРНЫЙ, UN 1203.</w:t>
      </w:r>
    </w:p>
    <w:p w14:paraId="6CBF1F3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28.Какая запись должна быть сделана в транспортном документе в соответствии </w:t>
      </w:r>
    </w:p>
    <w:p w14:paraId="7B1D630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 ДОПОГ при перевозке порожнего неочищенного контейнера для массовых </w:t>
      </w:r>
    </w:p>
    <w:p w14:paraId="316E2DD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грузов из-под ФЕРРОСИЛИЦИЯ (No ООН 1408, знаки опасности No 4.3 и No 6.1, группа упаковки ІІІ, код ограничения проезда через тоннели Е?</w:t>
      </w:r>
    </w:p>
    <w:p w14:paraId="6AE045A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ПОРОЖНЯЯ ТАРА, 4.3 (6.1).</w:t>
      </w:r>
    </w:p>
    <w:p w14:paraId="38DDD1C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UN 1408, газы легко возгораются, 4.3 (6.1), IІI (пустой контейнер).</w:t>
      </w:r>
    </w:p>
    <w:p w14:paraId="30C536D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ПОРОЖНИЙ КОНТЕЙНЕР, 4.3 (6.1).</w:t>
      </w:r>
    </w:p>
    <w:p w14:paraId="3F3C2A30" w14:textId="77777777" w:rsid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ПОРОЖНИЙ КОНТЕЙНЕР, ПОСЛЕДНИЙ ГРУЗ: UN 1408 ФЕРРОСИЛИЦИЙ, 4.3 (6.1), IІI, (Е).</w:t>
      </w:r>
    </w:p>
    <w:p w14:paraId="44873205" w14:textId="022B3EAB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29.Какая запись должна быть сделана в транспортном документе в соответствии </w:t>
      </w:r>
    </w:p>
    <w:p w14:paraId="1196BF3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 ДОПОГ в случае порожнего неочищенного транспортного средства, в </w:t>
      </w:r>
    </w:p>
    <w:p w14:paraId="5F333D5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котором перевозилась насыпью СЕРА (No ООН 1350, знак опасности No 4.1, </w:t>
      </w:r>
    </w:p>
    <w:p w14:paraId="4BC4CC3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группа упаковки III, код ограничения проезда через тоннели Е)?</w:t>
      </w:r>
    </w:p>
    <w:p w14:paraId="57DBD1E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ПОРОЖНЕЕ ТРАНСПОРТНОЕ СРЕДСТВО, ПОСЛЕДНИЙ ГРУЗ: UN 1350, СЕРА, 4.1, III, (Е).</w:t>
      </w:r>
    </w:p>
    <w:p w14:paraId="2711001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ПОРОЖНЯЯ ТАРА, 4.1, ДОПОГ, ПОСЛЕДНИЙ ГРУЗ: UN1350.</w:t>
      </w:r>
    </w:p>
    <w:p w14:paraId="523D0C0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UN 1350, ЛВТ, 4.1, III (порожнее транспортное средство).</w:t>
      </w:r>
    </w:p>
    <w:p w14:paraId="0B045A8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г)ПОРОЖНЕЕ ТРАНСПОРТНОЕ СРЕДСТВО, 4.1, ДОПОГ.</w:t>
      </w:r>
    </w:p>
    <w:p w14:paraId="411237B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30.Какая запись должна быть сделана в транспортном документе при перевозке </w:t>
      </w:r>
    </w:p>
    <w:p w14:paraId="72F09B0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порожних баллонов из-под ХЛОРА (No ООН 1017, класс 2, знаки опасности No 2.3, No 5.1 и No 8) вместимостью </w:t>
      </w:r>
      <w:smartTag w:uri="urn:schemas-microsoft-com:office:smarttags" w:element="metricconverter">
        <w:smartTagPr>
          <w:attr w:name="ProductID" w:val="50 литров"/>
        </w:smartTagPr>
        <w:r w:rsidRPr="00C114DA">
          <w:rPr>
            <w:rFonts w:ascii="Times New Roman" w:eastAsia="Calibri" w:hAnsi="Times New Roman" w:cs="Times New Roman"/>
            <w:b/>
            <w:bCs/>
            <w:kern w:val="0"/>
            <w:sz w:val="24"/>
            <w:szCs w:val="24"/>
            <w:lang w:eastAsia="ru-RU"/>
            <w14:ligatures w14:val="none"/>
          </w:rPr>
          <w:t>50 литров</w:t>
        </w:r>
      </w:smartTag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13777DA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ПОРОЖНИЕ СОСУДЫ, 2.3 (5.1, 8).</w:t>
      </w:r>
    </w:p>
    <w:p w14:paraId="6A1C7F7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Баллоны порожние из-под хлора, 2, UN 1017.</w:t>
      </w:r>
    </w:p>
    <w:p w14:paraId="625274C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UN 1017, ХЛОР, 2 (порожняя тара).</w:t>
      </w:r>
    </w:p>
    <w:p w14:paraId="10570F3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ПОРОЖНИЕ СОСУДЫ, 2, ПОСЛЕДНИЙ ГРУЗ: UN 1017 ХЛОР.</w:t>
      </w:r>
    </w:p>
    <w:p w14:paraId="28E2DEF5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29034E6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14A1182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18E534F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C1EE88C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8CC1D73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9928F69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6945F53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D37FBF2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D146202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E70144E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F0877C8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597F528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700FF10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E7FA493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F39F445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0B093F4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407E3BA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17037EC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97DE0EE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522C614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61D0428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44F217E" w14:textId="77777777" w:rsidR="00ED10E8" w:rsidRDefault="00ED10E8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39B2F06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519C520" w14:textId="77777777" w:rsidR="00C114DA" w:rsidRPr="00D51A27" w:rsidRDefault="00C114DA" w:rsidP="00C114DA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lastRenderedPageBreak/>
        <w:t>2 вариант.</w:t>
      </w:r>
    </w:p>
    <w:p w14:paraId="18AC2B87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381B8E7" w14:textId="13C1FE7D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1.Какая запись должна быть сделана в транспортном документе при внутренней перевозке КИСЛОРОДА СЖАТОГО в баллонах (No ООН 1072, знаки опасности No 2.2 и No 5.1)?</w:t>
      </w:r>
    </w:p>
    <w:p w14:paraId="129F479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UN 1072, КИСЛОРОД</w:t>
      </w:r>
    </w:p>
    <w:p w14:paraId="038A454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СЖАТЫЙ, 2.2 (5.1).</w:t>
      </w:r>
    </w:p>
    <w:p w14:paraId="6A8F501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КИСЛОРОД СЖАТЫЙ, 2, 1О.</w:t>
      </w:r>
    </w:p>
    <w:p w14:paraId="1701344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КИСЛОРОД СЖАТЫЙ, ДОПОГ.</w:t>
      </w:r>
    </w:p>
    <w:p w14:paraId="243FC6D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г) </w:t>
      </w:r>
      <w:proofErr w:type="gram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КИСЛОРОД</w:t>
      </w:r>
      <w:proofErr w:type="gram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СЖАТЫЙ в баллонах.</w:t>
      </w:r>
    </w:p>
    <w:p w14:paraId="3DBCC6CE" w14:textId="144CAD05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2.Какие из следующих сведений должны быть указаны наряду с прочими в </w:t>
      </w:r>
    </w:p>
    <w:p w14:paraId="0E23A15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транспортном документе на опасный груз?</w:t>
      </w:r>
    </w:p>
    <w:p w14:paraId="07F1F5B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Наименование и адрес грузоотправителя опасного груза</w:t>
      </w:r>
    </w:p>
    <w:p w14:paraId="686BC57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Телефоны дежурных частей МВД.</w:t>
      </w:r>
    </w:p>
    <w:p w14:paraId="0983669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Длительность перевозки.</w:t>
      </w:r>
    </w:p>
    <w:p w14:paraId="110341B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Номер двигателя транспортного средства.</w:t>
      </w:r>
    </w:p>
    <w:p w14:paraId="44FDC0CF" w14:textId="5C9667B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3.В какой последовательности должны указываться в транспортном документе </w:t>
      </w:r>
    </w:p>
    <w:p w14:paraId="55DA942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элементы информации, которые характеризуют опасные свойства опасного </w:t>
      </w:r>
    </w:p>
    <w:p w14:paraId="3D73470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груза?</w:t>
      </w:r>
    </w:p>
    <w:p w14:paraId="0A79D39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Номер ООН, надлежащее отгрузочное наименование, номер образца знака опасности, группа упаковки. код ограничения проезда через тоннели.</w:t>
      </w:r>
    </w:p>
    <w:p w14:paraId="7EB6B96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Группа упаковки, надлежащее отгрузочное наименование, номер образца знака опасности, номер ООН.</w:t>
      </w:r>
    </w:p>
    <w:p w14:paraId="42F32F5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Номер образца знака опасности, надлежащее отгрузочное наименование, группа упаковки, номер ООН.</w:t>
      </w:r>
    </w:p>
    <w:p w14:paraId="066CA3F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Последовательность, в которой должны указываться в транспортном документе элементы информации, характеризующей опасные свойства опасного груза, не регламентируется.</w:t>
      </w:r>
    </w:p>
    <w:p w14:paraId="10DB9992" w14:textId="1115BB96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4.На каком языке должен быть заполнен транспортный документ на опасный </w:t>
      </w:r>
    </w:p>
    <w:p w14:paraId="539F312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 при осуществлении международных перевозок?</w:t>
      </w:r>
    </w:p>
    <w:p w14:paraId="1D2DB17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На официальном языке страны-отправителя или страны-получателя.</w:t>
      </w:r>
    </w:p>
    <w:p w14:paraId="7CFCCA5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б)На официальном языке страны-отправителя и, если этот язык не является английским, немецким или французским, то он дублируется на одном из указанных языков.</w:t>
      </w:r>
    </w:p>
    <w:p w14:paraId="08EC1FD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На английском, французском или немецком языках.</w:t>
      </w:r>
    </w:p>
    <w:p w14:paraId="658F1F4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На языке, которым владеет водитель.</w:t>
      </w:r>
    </w:p>
    <w:p w14:paraId="3EAEBC68" w14:textId="09CA36BF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5.Кто обязан передать водителю транспортный документ с указанными в нем </w:t>
      </w:r>
    </w:p>
    <w:p w14:paraId="507EB9A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сведениями об опасном грузе?</w:t>
      </w:r>
    </w:p>
    <w:p w14:paraId="28A5D7C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Погрузчик.</w:t>
      </w:r>
    </w:p>
    <w:p w14:paraId="7D547E8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Перевозчик.</w:t>
      </w:r>
    </w:p>
    <w:p w14:paraId="2D87F86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Владелец транспортного средства.</w:t>
      </w:r>
    </w:p>
    <w:p w14:paraId="5452951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Грузоотправитель</w:t>
      </w:r>
    </w:p>
    <w:p w14:paraId="7F2D5F60" w14:textId="2DA2FB4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6.Из какого перевозочного документа при перевозках опасного груза можно </w:t>
      </w:r>
    </w:p>
    <w:p w14:paraId="0AB0DA8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узнать его опасные свойства?</w:t>
      </w:r>
    </w:p>
    <w:p w14:paraId="3DBCB2E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Из свидетельства о допущении транспортных средств к перевозке некоторых опасных грузов.</w:t>
      </w:r>
    </w:p>
    <w:p w14:paraId="0B29234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б)Из письменных инструкций.</w:t>
      </w:r>
    </w:p>
    <w:p w14:paraId="443B84A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Из свидетельства о загрузке контейнера.</w:t>
      </w:r>
    </w:p>
    <w:p w14:paraId="3A5CF26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Из ДОПОГ-свидетельства о подготовке водителей транспортных средств, перевозящих опасные груз</w:t>
      </w:r>
    </w:p>
    <w:p w14:paraId="1ACC3D4D" w14:textId="608EADFB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7.Какой перевозочный документ является обязательным при международной </w:t>
      </w:r>
    </w:p>
    <w:p w14:paraId="6319F30B" w14:textId="5CB55232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перевозке опасного груза навалом (насыпью)?</w:t>
      </w:r>
    </w:p>
    <w:p w14:paraId="758DC70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Свидетельство о прохождении водителем курсов по оказанию первой медицинской помощи.</w:t>
      </w:r>
    </w:p>
    <w:p w14:paraId="5B1A710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Письменные инструкции.</w:t>
      </w:r>
    </w:p>
    <w:p w14:paraId="206EE6A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в) Загранпаспорт.</w:t>
      </w:r>
    </w:p>
    <w:p w14:paraId="59931E4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Медицинская справка о пригодности водителя к управлению транспортным средством.</w:t>
      </w:r>
    </w:p>
    <w:p w14:paraId="27954A0C" w14:textId="343AB8AC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8.Для чего служат письменные инструкции на случай аварии или чрезвычайной ситуации при перевозке опасных грузов?</w:t>
      </w:r>
    </w:p>
    <w:p w14:paraId="25466B2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Содержат подробную информацию о действиях аварийно-спасательных служб в случае аварии или чрезвычайной ситуации во время перевозки опасного груза.</w:t>
      </w:r>
    </w:p>
    <w:p w14:paraId="1988906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Являются документом, который предъявляется компетентным органам при проведении </w:t>
      </w:r>
    </w:p>
    <w:p w14:paraId="2717A65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проверки на предприятии.</w:t>
      </w:r>
    </w:p>
    <w:p w14:paraId="51552DE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Содержат указания для водителя о правильных действиях в случае аварии или чрезвычайной ситуации во время перевозки опасного груза.</w:t>
      </w:r>
    </w:p>
    <w:p w14:paraId="4BCF9A2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Содержат маршрут перевозки опасного груза.</w:t>
      </w:r>
    </w:p>
    <w:p w14:paraId="796B894B" w14:textId="4BCB7088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9.Кто должен обеспечить водителя письменными инструкциями при выполнении международных перевозок?</w:t>
      </w:r>
    </w:p>
    <w:p w14:paraId="2D7F008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Грузоотправитель.</w:t>
      </w:r>
    </w:p>
    <w:p w14:paraId="7C430AE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Погрузчик.</w:t>
      </w:r>
    </w:p>
    <w:p w14:paraId="33057EE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Грузополучатель.</w:t>
      </w:r>
    </w:p>
    <w:p w14:paraId="74E1647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Перевозчик.</w:t>
      </w:r>
    </w:p>
    <w:p w14:paraId="05D80433" w14:textId="1785734D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0.На каком (их) языке (ах) должны составляться письменные инструкции при </w:t>
      </w:r>
    </w:p>
    <w:p w14:paraId="4B25B96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международной перевозке опасного груза?</w:t>
      </w:r>
    </w:p>
    <w:p w14:paraId="0147341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На языках страны отправления, всех транзитных стран и страны назначения.</w:t>
      </w:r>
    </w:p>
    <w:p w14:paraId="23A6E1C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На языке(ах), на котором(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ых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) каждый член экипажа может читать и который он понимает.</w:t>
      </w:r>
    </w:p>
    <w:p w14:paraId="54304D5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Только на английском языке.</w:t>
      </w:r>
    </w:p>
    <w:p w14:paraId="5C13AA8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Только на русском языке.</w:t>
      </w:r>
    </w:p>
    <w:p w14:paraId="7980F951" w14:textId="57047D4F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1.В какой срок автомобильный перевозчик должен передать членам экипажа </w:t>
      </w:r>
    </w:p>
    <w:p w14:paraId="63E98C3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транспортного средства письменные инструкции при международных </w:t>
      </w:r>
    </w:p>
    <w:p w14:paraId="11B3FFB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перевозках?</w:t>
      </w:r>
    </w:p>
    <w:p w14:paraId="4165764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До начала рейса.</w:t>
      </w:r>
    </w:p>
    <w:p w14:paraId="6C7866F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Перед загрузкой опасного груза в транспортное средство.</w:t>
      </w:r>
    </w:p>
    <w:p w14:paraId="62135A1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Перед разгрузкой опасного груза.</w:t>
      </w:r>
    </w:p>
    <w:p w14:paraId="1B73F31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На пограничном пропускном пункте до пересечения границы.</w:t>
      </w:r>
    </w:p>
    <w:p w14:paraId="4A4228FA" w14:textId="0638F014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2.Когда водитель транспортного средства, перевозящий опасный груз, должен </w:t>
      </w:r>
    </w:p>
    <w:p w14:paraId="672AD45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ознакомиться с содержанием письменных инструкций?</w:t>
      </w:r>
    </w:p>
    <w:p w14:paraId="711FE49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До начала рейса члены экипажа транспортного средства должны получить информацию о погруженном опасном грузе и ознакомиться с письменными инструкциями.</w:t>
      </w:r>
    </w:p>
    <w:p w14:paraId="6F9070E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Так как письменные инструкции составляются по единому образцу для всех опасных грузов, то нет никакой необходимости с ними знакомиться.</w:t>
      </w:r>
    </w:p>
    <w:p w14:paraId="1348533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В случае аварии или инцидента при перевозке опасного груза.</w:t>
      </w:r>
    </w:p>
    <w:p w14:paraId="58AD443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После выгрузки опасного груза.</w:t>
      </w:r>
    </w:p>
    <w:p w14:paraId="0A1EC6A7" w14:textId="42F084E2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3.Что должен сделать водитель перед началом перевозки опасного </w:t>
      </w:r>
    </w:p>
    <w:p w14:paraId="59B7B1E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груза?</w:t>
      </w:r>
    </w:p>
    <w:p w14:paraId="7730144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Передать письменные инструкции на случай аварии или чрезвычайной ситуации лицу, ответственному за отгрузку груза.</w:t>
      </w:r>
    </w:p>
    <w:p w14:paraId="0A87A8B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Уведомить о начале перевозки страховую компанию и грузоотправителя.</w:t>
      </w:r>
    </w:p>
    <w:p w14:paraId="116026C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Водитель до начала рейса должен получить информацию о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погр</w:t>
      </w:r>
      <w:proofErr w:type="spellEnd"/>
    </w:p>
    <w:p w14:paraId="30BBB5B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уженном опасном грузе </w:t>
      </w:r>
    </w:p>
    <w:p w14:paraId="2C382EF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 ознакомиться с письменными инструкциями.</w:t>
      </w:r>
    </w:p>
    <w:p w14:paraId="026F682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Удостовериться, что о перевозке опасного груза проинформировано МЧС Российской Федерации.</w:t>
      </w:r>
    </w:p>
    <w:p w14:paraId="06FB0AD1" w14:textId="041B2B32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4.Должны ли указываться характеристики опасных свойств опасных грузов в </w:t>
      </w:r>
    </w:p>
    <w:p w14:paraId="67DAB05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письменных инструкциях?</w:t>
      </w:r>
    </w:p>
    <w:p w14:paraId="4BAB13B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Нет, должны указываться только класс опасного груза и номера образцов знаков опасности.</w:t>
      </w:r>
    </w:p>
    <w:p w14:paraId="7D1F5D0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Да, только при перевозке опасного груза в цистернах.</w:t>
      </w:r>
    </w:p>
    <w:p w14:paraId="37405BF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в) Да, только при международной перевозке опасного груза.</w:t>
      </w:r>
    </w:p>
    <w:p w14:paraId="3B15C45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Да.</w:t>
      </w:r>
    </w:p>
    <w:p w14:paraId="4D1AFA40" w14:textId="4E1FB1E3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5.Должны ли в письменных инструкциях перечисляться средства </w:t>
      </w:r>
    </w:p>
    <w:p w14:paraId="1EFF5A9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индивидуальной защиты, предназначенные для использования водителем, в </w:t>
      </w:r>
    </w:p>
    <w:p w14:paraId="4544326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случае аварии при перевозке опасного груза?</w:t>
      </w:r>
    </w:p>
    <w:p w14:paraId="644F169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Нет.</w:t>
      </w:r>
    </w:p>
    <w:p w14:paraId="4922E2B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Да.</w:t>
      </w:r>
    </w:p>
    <w:p w14:paraId="5A607F5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Да, только при перевозке опасных грузов навалом (насыпью).</w:t>
      </w:r>
    </w:p>
    <w:p w14:paraId="430205E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Да, только при перевозке особо опасных грузов.</w:t>
      </w:r>
    </w:p>
    <w:p w14:paraId="3FA9F5FE" w14:textId="3CC19413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6.Должен ли в письменных инструкциях приводиться перечень оборудования, </w:t>
      </w:r>
    </w:p>
    <w:p w14:paraId="764EE12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необходимого водителю для принятия мер в случае аварии или чрезвычайной </w:t>
      </w:r>
    </w:p>
    <w:p w14:paraId="4B203A6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ситуации при перевозке опасных грузов?</w:t>
      </w:r>
    </w:p>
    <w:p w14:paraId="2E6D8C4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Да.</w:t>
      </w:r>
    </w:p>
    <w:p w14:paraId="3BAAB01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</w:t>
      </w:r>
    </w:p>
    <w:p w14:paraId="1E317231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Да, только при перевозке опасных грузов в цистернах.</w:t>
      </w:r>
    </w:p>
    <w:p w14:paraId="69F6787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Да, только при перевозке особо опасных грузов.</w:t>
      </w:r>
    </w:p>
    <w:p w14:paraId="2F7990E8" w14:textId="4FF45866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7.Где должны находиться письменные инструкции при перевозке опасных </w:t>
      </w:r>
    </w:p>
    <w:p w14:paraId="65B8D5E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грузов?</w:t>
      </w:r>
    </w:p>
    <w:p w14:paraId="7EF376B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У руководителя транспортной компании.</w:t>
      </w:r>
    </w:p>
    <w:p w14:paraId="5D1DCB8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Водитель обязан носить их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ссобой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B15E8D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В кабине водителя в любом легкодоступном месте.</w:t>
      </w:r>
    </w:p>
    <w:p w14:paraId="7293328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г) Письменные инструкции должны быть прикреплены к упаковкам с опасными </w:t>
      </w:r>
      <w:proofErr w:type="gram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грузами..</w:t>
      </w:r>
      <w:proofErr w:type="gramEnd"/>
    </w:p>
    <w:p w14:paraId="140794B5" w14:textId="77DF76DB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8.Сколько групп упаковок предусмотрено ДОПОГ для опасных грузов класса 3 </w:t>
      </w:r>
    </w:p>
    <w:p w14:paraId="01E0A7D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 зависимости от степени опасности груза?</w:t>
      </w:r>
    </w:p>
    <w:p w14:paraId="2294A76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3;</w:t>
      </w:r>
    </w:p>
    <w:p w14:paraId="3BE6ACE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5;</w:t>
      </w:r>
    </w:p>
    <w:p w14:paraId="1B84EBC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7.</w:t>
      </w:r>
    </w:p>
    <w:p w14:paraId="5555BF14" w14:textId="6ACE18EE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9.Согласно ДОПОГ вещества, способные к самовозгоранию, относятся к </w:t>
      </w:r>
    </w:p>
    <w:p w14:paraId="55904C4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опасным грузам:</w:t>
      </w:r>
    </w:p>
    <w:p w14:paraId="1BCB8D8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класса 4.1;</w:t>
      </w:r>
    </w:p>
    <w:p w14:paraId="6B02057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класса 4.2;</w:t>
      </w:r>
    </w:p>
    <w:p w14:paraId="47982BE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класса 4.3.</w:t>
      </w:r>
    </w:p>
    <w:p w14:paraId="33D9F572" w14:textId="1C96B3C0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0.Какая группа упаковки согласно ДОПОГ назначается для веществ с низкой </w:t>
      </w:r>
    </w:p>
    <w:p w14:paraId="4BA9E1CB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степенью опасности?</w:t>
      </w:r>
    </w:p>
    <w:p w14:paraId="4F47F83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I;</w:t>
      </w:r>
    </w:p>
    <w:p w14:paraId="170B5804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II;</w:t>
      </w:r>
    </w:p>
    <w:p w14:paraId="293C3DB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III.</w:t>
      </w:r>
    </w:p>
    <w:p w14:paraId="07193C8D" w14:textId="66A0D42F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1.Какая группа упаковки согласно ДОПОГ назначается для веществ с высокой </w:t>
      </w:r>
    </w:p>
    <w:p w14:paraId="6E34AC3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степенью опасности?</w:t>
      </w:r>
    </w:p>
    <w:p w14:paraId="75C070C8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I;</w:t>
      </w:r>
    </w:p>
    <w:p w14:paraId="72B3939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II;</w:t>
      </w:r>
    </w:p>
    <w:p w14:paraId="6E31766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III.</w:t>
      </w:r>
    </w:p>
    <w:p w14:paraId="7A97F49A" w14:textId="63DDD5BA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2.Какие из легковоспламеняющихся жидкостей более опасны?</w:t>
      </w:r>
    </w:p>
    <w:p w14:paraId="328FB82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с низкой температурой вспышки;</w:t>
      </w:r>
    </w:p>
    <w:p w14:paraId="4E985B8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с высокой температурой вспышки;</w:t>
      </w:r>
    </w:p>
    <w:p w14:paraId="45FD109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температура вспышки значения не имеет.</w:t>
      </w:r>
    </w:p>
    <w:p w14:paraId="1871EE3C" w14:textId="22295905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3.Что относится к опасным грузам класса 2?</w:t>
      </w:r>
    </w:p>
    <w:p w14:paraId="65CD3FE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газы сжатые, сжиженные и растворенные под давлением;</w:t>
      </w:r>
    </w:p>
    <w:p w14:paraId="0E1A2F8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взрывчатые материалы;</w:t>
      </w:r>
    </w:p>
    <w:p w14:paraId="1D9F26D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инфекционные вещества;</w:t>
      </w:r>
    </w:p>
    <w:p w14:paraId="7DA2C2A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органические пероксиды.</w:t>
      </w:r>
    </w:p>
    <w:p w14:paraId="6813513E" w14:textId="3299C47B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4.Какие из перечисленных опасных грузов согласно ДОПОГ не допускаются к </w:t>
      </w:r>
    </w:p>
    <w:p w14:paraId="4820B507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перевозке?</w:t>
      </w:r>
    </w:p>
    <w:p w14:paraId="29CDB0E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No ООН 2186 (водород хлористый охлажденный жидкий);</w:t>
      </w:r>
    </w:p>
    <w:p w14:paraId="53083BD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No ОНН 0369 (боеголовки ракет с разрывным зарядом);</w:t>
      </w:r>
    </w:p>
    <w:p w14:paraId="7DECDAEE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No ООН 0330 (торпеды с разрывным зарядом).</w:t>
      </w:r>
    </w:p>
    <w:p w14:paraId="0297DA45" w14:textId="1726EC26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5.Подразделяются ли согласно ДОПОГ опасные грузы класса 2 на подклассы?</w:t>
      </w:r>
    </w:p>
    <w:p w14:paraId="169D3BA5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2905F3B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64FBB82D" w14:textId="28BD486A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6.На сколько подклассов подразделяются согласно ДОПОГ опасные грузы класса 3?</w:t>
      </w:r>
    </w:p>
    <w:p w14:paraId="27D58D3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на подклассы не подразделяются;</w:t>
      </w:r>
    </w:p>
    <w:p w14:paraId="4696210F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на два;</w:t>
      </w:r>
    </w:p>
    <w:p w14:paraId="087F264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на три.</w:t>
      </w:r>
    </w:p>
    <w:p w14:paraId="28DDC9B0" w14:textId="56A8E746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7.Какие вещества в соответствии с ДОПОГ относятся к опасным грузам класса 4.2?</w:t>
      </w:r>
    </w:p>
    <w:p w14:paraId="5F8F363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твердые десенсибилизированные взрывчатые вещества;</w:t>
      </w:r>
    </w:p>
    <w:p w14:paraId="142078B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самовозгорающиеся вещества;</w:t>
      </w:r>
    </w:p>
    <w:p w14:paraId="3CC39A9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самореактивные</w:t>
      </w:r>
      <w:proofErr w:type="spellEnd"/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вещества.</w:t>
      </w:r>
    </w:p>
    <w:p w14:paraId="370E365F" w14:textId="3AECEA73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8.Подразделяются ли согласно ДОПОГ опасные грузы класса 7 на подклассы?</w:t>
      </w:r>
    </w:p>
    <w:p w14:paraId="3748B81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на подклассы не подразделяются;</w:t>
      </w:r>
    </w:p>
    <w:p w14:paraId="7BCB6BE6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подразделяются на два подкласса;</w:t>
      </w:r>
    </w:p>
    <w:p w14:paraId="45F74812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подразделяются на три подкласса.</w:t>
      </w:r>
    </w:p>
    <w:p w14:paraId="76ECB27E" w14:textId="008FD823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9.Какой классификационный код согласно ДОПОГ присваивается взрывчатым веществам и изделиям?</w:t>
      </w:r>
    </w:p>
    <w:p w14:paraId="71887F89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«1.1С»;</w:t>
      </w:r>
    </w:p>
    <w:p w14:paraId="1C919D0A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«1В1»;</w:t>
      </w:r>
    </w:p>
    <w:p w14:paraId="19423C43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«1VO».</w:t>
      </w:r>
    </w:p>
    <w:p w14:paraId="52A73EA4" w14:textId="29637116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C114D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0.К какому классу опасных грузов относятся легковоспламеняющиеся жидкости?</w:t>
      </w:r>
    </w:p>
    <w:p w14:paraId="751AE88D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к первому;</w:t>
      </w:r>
    </w:p>
    <w:p w14:paraId="2458544C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к третьему;</w:t>
      </w:r>
    </w:p>
    <w:p w14:paraId="6BA6B0D0" w14:textId="77777777" w:rsidR="00C114DA" w:rsidRPr="00C114DA" w:rsidRDefault="00C114DA" w:rsidP="00C114D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114D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к пятому.</w:t>
      </w:r>
    </w:p>
    <w:p w14:paraId="462CAFFE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B688C8C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E4B891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89671F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345DEF0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866C62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F8EB94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726FE6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3B89F2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27D605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4A2DC5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CAC1FE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5812EE7" w14:textId="77777777" w:rsidR="00C114DA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2633CB" w14:textId="77777777" w:rsidR="00374A4A" w:rsidRDefault="00374A4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DF0BCD" w14:textId="77777777" w:rsidR="00374A4A" w:rsidRPr="00D51A27" w:rsidRDefault="00374A4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59946D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9FDDA3" w14:textId="77777777" w:rsidR="00C114DA" w:rsidRPr="00D51A27" w:rsidRDefault="00C114DA" w:rsidP="00C114DA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lastRenderedPageBreak/>
        <w:t>3 вариант.</w:t>
      </w:r>
    </w:p>
    <w:p w14:paraId="672132A4" w14:textId="44D497D5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1.Какая буква согласно ДОПОГ присутствует в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классификационном коде окисляющего газа?</w:t>
      </w:r>
    </w:p>
    <w:p w14:paraId="7FA0B802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«А»;</w:t>
      </w:r>
    </w:p>
    <w:p w14:paraId="53C01D4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«О»;</w:t>
      </w:r>
    </w:p>
    <w:p w14:paraId="0C305D67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«F».</w:t>
      </w:r>
    </w:p>
    <w:p w14:paraId="4BD05975" w14:textId="2AD1907C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2.Какая буква согласно ДОПОГ присутствует в классификационном коде удушающего газа?</w:t>
      </w:r>
    </w:p>
    <w:p w14:paraId="1304B792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«А»;</w:t>
      </w:r>
    </w:p>
    <w:p w14:paraId="37031C4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«О»;</w:t>
      </w:r>
    </w:p>
    <w:p w14:paraId="0D5FB6A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«F».</w:t>
      </w:r>
    </w:p>
    <w:p w14:paraId="3E611A31" w14:textId="6AFF521C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3.Какая буква согласно ДОПОГ присутствует в классификационном коде газа, </w:t>
      </w:r>
      <w:r w:rsidR="00374A4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</w:t>
      </w: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бладающего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свойством легко воспламеняться?</w:t>
      </w:r>
    </w:p>
    <w:p w14:paraId="2E36B06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«А»;</w:t>
      </w:r>
    </w:p>
    <w:p w14:paraId="0319464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«О»;</w:t>
      </w:r>
    </w:p>
    <w:p w14:paraId="7BA96E0D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«F».</w:t>
      </w:r>
    </w:p>
    <w:p w14:paraId="2DEFD047" w14:textId="134E395D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4.Какая буква согласно ДОПОГ присутствует в классификационном коде газа, </w:t>
      </w:r>
    </w:p>
    <w:p w14:paraId="6415FF6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обладающего токсичными свойствами?</w:t>
      </w:r>
    </w:p>
    <w:p w14:paraId="3AF3AA1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«Т»;</w:t>
      </w:r>
    </w:p>
    <w:p w14:paraId="30D143D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«О»;</w:t>
      </w:r>
    </w:p>
    <w:p w14:paraId="6724893D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«F».</w:t>
      </w:r>
    </w:p>
    <w:p w14:paraId="7FB1C5D8" w14:textId="3AFB5ACF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5.Устанавливает ли ДОПОГ группы упаковки для газов (класс 2) в зависимости от степени их опасности?</w:t>
      </w:r>
    </w:p>
    <w:p w14:paraId="61FFE3C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30D15FB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6B51F24E" w14:textId="57D78F9D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6.К какой группе упаковки согласно ДОПОГ должны быть отнесены </w:t>
      </w:r>
    </w:p>
    <w:p w14:paraId="694F6A86" w14:textId="5FFDF8ED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легковоспламеняющиеся жидкости, температура начала кипения которых менее 350 С? </w:t>
      </w:r>
    </w:p>
    <w:p w14:paraId="26B678FD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I;</w:t>
      </w:r>
    </w:p>
    <w:p w14:paraId="414C4160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II;</w:t>
      </w:r>
    </w:p>
    <w:p w14:paraId="2574D3F2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III.</w:t>
      </w:r>
    </w:p>
    <w:p w14:paraId="0DF3BD1D" w14:textId="03AD60C4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7.Согласно ДОПОГ жидкие десенсибилизированные взрывчатые вещества </w:t>
      </w:r>
    </w:p>
    <w:p w14:paraId="5AAABEF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относятся к опасным грузам:</w:t>
      </w:r>
    </w:p>
    <w:p w14:paraId="636D548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1 класса;</w:t>
      </w:r>
    </w:p>
    <w:p w14:paraId="7451E6A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3 класса;</w:t>
      </w:r>
    </w:p>
    <w:p w14:paraId="050BC7A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9 класса.</w:t>
      </w:r>
    </w:p>
    <w:p w14:paraId="2FF62F4D" w14:textId="2D65F3CE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8.Какими свойствами характеризуются органические пероксиды?</w:t>
      </w:r>
    </w:p>
    <w:p w14:paraId="12815F3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чувствительностью к удару или трению;</w:t>
      </w:r>
    </w:p>
    <w:p w14:paraId="082E63F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способностью выделять кислород при горении;</w:t>
      </w:r>
    </w:p>
    <w:p w14:paraId="76BE1AA0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свойствами, указанными в </w:t>
      </w:r>
      <w:proofErr w:type="spellStart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 и б).</w:t>
      </w:r>
    </w:p>
    <w:p w14:paraId="76105DCA" w14:textId="3B46ECF2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9.Согласно ДОПОГ к грузам повышенной опасности относятся:</w:t>
      </w:r>
    </w:p>
    <w:p w14:paraId="6CEAFD5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взрывчатые вещества и изделия подкласса 1.6;</w:t>
      </w:r>
    </w:p>
    <w:p w14:paraId="0E063FFD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токсичные газы, за исключением аэрозолей;</w:t>
      </w:r>
    </w:p>
    <w:p w14:paraId="20D17BB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легковоспламеняющиеся жидкости в упаковках, отнесенные к группам упаковки I и II;</w:t>
      </w:r>
    </w:p>
    <w:p w14:paraId="1F84EFA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г) указанные в </w:t>
      </w:r>
      <w:proofErr w:type="spellStart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а), б) и в).</w:t>
      </w:r>
    </w:p>
    <w:p w14:paraId="49EACC62" w14:textId="3DA59C0A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10.Какие вещества относятся к опасным грузам класса 3?</w:t>
      </w:r>
    </w:p>
    <w:p w14:paraId="4FAFA8F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легковоспламеняющиеся жидкости;</w:t>
      </w:r>
    </w:p>
    <w:p w14:paraId="20F1CBA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отравляющиеся вещества;</w:t>
      </w:r>
    </w:p>
    <w:p w14:paraId="771E5074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легковоспламеняющиеся твердые вещества.</w:t>
      </w:r>
    </w:p>
    <w:p w14:paraId="61017856" w14:textId="213753B0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11.Какая группа упаковки согласно ДОПОГ не назначается веществам и </w:t>
      </w:r>
    </w:p>
    <w:p w14:paraId="1072615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изделиям, отнесенным к опасным грузам класса 9?</w:t>
      </w:r>
    </w:p>
    <w:p w14:paraId="0F0E431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I</w:t>
      </w:r>
    </w:p>
    <w:p w14:paraId="3130B16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II;</w:t>
      </w:r>
    </w:p>
    <w:p w14:paraId="3413AE44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в) III.</w:t>
      </w:r>
    </w:p>
    <w:p w14:paraId="7211305B" w14:textId="241BE98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12.Согласно ДОПОГ легковоспламеняющиеся жидкости, токсичные, </w:t>
      </w:r>
    </w:p>
    <w:p w14:paraId="1879021B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коррозионные обозначаются классификационным кодом?</w:t>
      </w:r>
    </w:p>
    <w:p w14:paraId="755280C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«TFC»;</w:t>
      </w:r>
    </w:p>
    <w:p w14:paraId="79232A4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«FTC»;</w:t>
      </w:r>
    </w:p>
    <w:p w14:paraId="5519096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«FTS».</w:t>
      </w:r>
    </w:p>
    <w:p w14:paraId="307986D9" w14:textId="2D438692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13.Согласно ДОПОГ легковоспламеняющимся твердыми веществами являются:</w:t>
      </w:r>
    </w:p>
    <w:p w14:paraId="41370687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твердые вещества, способные легко загораться;</w:t>
      </w:r>
    </w:p>
    <w:p w14:paraId="77023EC2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твердые вещества, способные вызвать возгорание при трении;</w:t>
      </w:r>
    </w:p>
    <w:p w14:paraId="2C2E90E3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перечисленные в </w:t>
      </w:r>
      <w:proofErr w:type="spellStart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 и б).</w:t>
      </w:r>
    </w:p>
    <w:p w14:paraId="11792A69" w14:textId="43067442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14.Какие из веществ согласно ДОПОГ относятся к опасным грузам класса 6.1?</w:t>
      </w:r>
    </w:p>
    <w:p w14:paraId="705CBEBB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окисляющие вещества;</w:t>
      </w:r>
    </w:p>
    <w:p w14:paraId="310DFBC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токсичные вещества;</w:t>
      </w:r>
    </w:p>
    <w:p w14:paraId="0081C8A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инфекционные вещества.</w:t>
      </w:r>
    </w:p>
    <w:p w14:paraId="0911EDFA" w14:textId="128E6D2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15.Согласно ДОПОГ знаки опасности, наносимые на упаковки с опасными грузами, имеют форму ромба с минимальными размерами:</w:t>
      </w:r>
    </w:p>
    <w:p w14:paraId="0FE3418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</w:t>
      </w:r>
      <w:smartTag w:uri="urn:schemas-microsoft-com:office:smarttags" w:element="metricconverter">
        <w:smartTagPr>
          <w:attr w:name="ProductID" w:val="5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50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х </w:t>
      </w:r>
      <w:smartTag w:uri="urn:schemas-microsoft-com:office:smarttags" w:element="metricconverter">
        <w:smartTagPr>
          <w:attr w:name="ProductID" w:val="5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50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1C55FF53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smartTag w:uri="urn:schemas-microsoft-com:office:smarttags" w:element="metricconverter">
        <w:smartTagPr>
          <w:attr w:name="ProductID" w:val="10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100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х </w:t>
      </w:r>
      <w:smartTag w:uri="urn:schemas-microsoft-com:office:smarttags" w:element="metricconverter">
        <w:smartTagPr>
          <w:attr w:name="ProductID" w:val="10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100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2A30C71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smartTag w:uri="urn:schemas-microsoft-com:office:smarttags" w:element="metricconverter">
        <w:smartTagPr>
          <w:attr w:name="ProductID" w:val="15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150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х </w:t>
      </w:r>
      <w:smartTag w:uri="urn:schemas-microsoft-com:office:smarttags" w:element="metricconverter">
        <w:smartTagPr>
          <w:attr w:name="ProductID" w:val="15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150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C538F52" w14:textId="3FEF656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16.Каково назначение знаков опасности на упаковках с опасными грузами?</w:t>
      </w:r>
    </w:p>
    <w:p w14:paraId="1CAE0E93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для удобства сортировки опасных грузов;</w:t>
      </w:r>
    </w:p>
    <w:p w14:paraId="5C71EE10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для указания на опасности, которые исходят от перевозимых грузов;</w:t>
      </w:r>
    </w:p>
    <w:p w14:paraId="19C6B70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для информирования участников дорожного движения.</w:t>
      </w:r>
    </w:p>
    <w:p w14:paraId="7768C6E8" w14:textId="70EBBC78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17.Предусматривает ли ДОПОГ размещение сведений об экстренных мерах на </w:t>
      </w:r>
    </w:p>
    <w:p w14:paraId="09A3AF0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информационных табло?</w:t>
      </w:r>
    </w:p>
    <w:p w14:paraId="677ED6B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08011523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нет.</w:t>
      </w:r>
    </w:p>
    <w:p w14:paraId="2C949896" w14:textId="01723E3F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18.Какой цвет согласно ДОПОГ имеют светоотражающие таблички, </w:t>
      </w:r>
    </w:p>
    <w:p w14:paraId="5BAE872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используемые для маркировки транспортных средств с опасными грузами? </w:t>
      </w:r>
    </w:p>
    <w:p w14:paraId="5184137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красный;</w:t>
      </w:r>
    </w:p>
    <w:p w14:paraId="52EBF22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оранжевый;</w:t>
      </w:r>
    </w:p>
    <w:p w14:paraId="40B5C34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белый.</w:t>
      </w:r>
    </w:p>
    <w:p w14:paraId="181106A2" w14:textId="7A55082B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19.Согласно ДОПОГ прямоугольные таблички оранжевого цвета, применяемые </w:t>
      </w:r>
    </w:p>
    <w:p w14:paraId="6038432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для маркировки транспортных средств с опасными грузами, имеют размер:</w:t>
      </w:r>
    </w:p>
    <w:p w14:paraId="697501E3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40 х </w:t>
      </w:r>
      <w:smartTag w:uri="urn:schemas-microsoft-com:office:smarttags" w:element="metricconverter">
        <w:smartTagPr>
          <w:attr w:name="ProductID" w:val="30 с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30 см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48D64FA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50 х </w:t>
      </w:r>
      <w:smartTag w:uri="urn:schemas-microsoft-com:office:smarttags" w:element="metricconverter">
        <w:smartTagPr>
          <w:attr w:name="ProductID" w:val="30 с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30 см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60BBCDD4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69 х </w:t>
      </w:r>
      <w:smartTag w:uri="urn:schemas-microsoft-com:office:smarttags" w:element="metricconverter">
        <w:smartTagPr>
          <w:attr w:name="ProductID" w:val="30 с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30 см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1FD43561" w14:textId="1D818E63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20.Какая информация согласно ДОПОГ должна быть указана на табличках </w:t>
      </w:r>
    </w:p>
    <w:p w14:paraId="2B108B47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оранжевого цвета, установленных на транспортном средстве, в котором </w:t>
      </w:r>
    </w:p>
    <w:p w14:paraId="34BBEFBF" w14:textId="5D062164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опасные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грузы перевозятся в упаковках?</w:t>
      </w:r>
    </w:p>
    <w:p w14:paraId="28E93AC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идентификационный номер опасности;</w:t>
      </w:r>
    </w:p>
    <w:p w14:paraId="16805CE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б)номер ООН;</w:t>
      </w:r>
    </w:p>
    <w:p w14:paraId="5577D7E3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информация отсутствует;</w:t>
      </w:r>
    </w:p>
    <w:p w14:paraId="71A2097C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г) указанная в </w:t>
      </w:r>
      <w:proofErr w:type="spellStart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а) и б).</w:t>
      </w:r>
    </w:p>
    <w:p w14:paraId="7052DB12" w14:textId="51FC6A6E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21.Какие размеры согласно ДОПОГ имеют информационные табло?</w:t>
      </w:r>
    </w:p>
    <w:p w14:paraId="35AB39A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250 х </w:t>
      </w:r>
      <w:smartTag w:uri="urn:schemas-microsoft-com:office:smarttags" w:element="metricconverter">
        <w:smartTagPr>
          <w:attr w:name="ProductID" w:val="25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250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04CF75B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400 х </w:t>
      </w:r>
      <w:smartTag w:uri="urn:schemas-microsoft-com:office:smarttags" w:element="metricconverter">
        <w:smartTagPr>
          <w:attr w:name="ProductID" w:val="30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300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25E4A4BC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200 х </w:t>
      </w:r>
      <w:smartTag w:uri="urn:schemas-microsoft-com:office:smarttags" w:element="metricconverter">
        <w:smartTagPr>
          <w:attr w:name="ProductID" w:val="150 мм"/>
        </w:smartTagPr>
        <w:r w:rsidRPr="00ED10E8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150 мм</w:t>
        </w:r>
      </w:smartTag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F90884D" w14:textId="212FEAA3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22.В какой части таблички оранжевого цвета согласно ДОПОГ указывается </w:t>
      </w:r>
    </w:p>
    <w:p w14:paraId="76C9E12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идентификационный номер опасности?</w:t>
      </w:r>
    </w:p>
    <w:p w14:paraId="39CFF76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в верхней;</w:t>
      </w:r>
    </w:p>
    <w:p w14:paraId="7A52061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в нижней.</w:t>
      </w:r>
    </w:p>
    <w:p w14:paraId="37C0E053" w14:textId="7E93D42B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23.Требуется ли согласно ДОПОГ снимать таблички оранжевого цвета, не </w:t>
      </w:r>
    </w:p>
    <w:p w14:paraId="7D6A91B6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относящиеся к перевозимым опасным грузам или их остаткам?</w:t>
      </w:r>
    </w:p>
    <w:p w14:paraId="7C64F0D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да;</w:t>
      </w:r>
    </w:p>
    <w:p w14:paraId="477886E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нет;</w:t>
      </w:r>
    </w:p>
    <w:p w14:paraId="75DB3BA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на усмотрение водителя.</w:t>
      </w:r>
    </w:p>
    <w:p w14:paraId="2A0839EA" w14:textId="4F3BDFD4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24.Согласно ДОПОГ идентификационный номер опасности «446» означает:</w:t>
      </w:r>
    </w:p>
    <w:p w14:paraId="18A28EC4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твердое вещество, способное к возгоранию;</w:t>
      </w:r>
    </w:p>
    <w:p w14:paraId="2F4BB6FE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легковоспламеняющееся твердое вещество, токсичное, в расплавленном состоянии при повышенной температуре;</w:t>
      </w:r>
    </w:p>
    <w:p w14:paraId="06B7F42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легковоспламеняющееся твердое вещество, токсичное.</w:t>
      </w:r>
    </w:p>
    <w:p w14:paraId="03C94DBB" w14:textId="7CFE2A09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25.Согласно ДОПОГ идентификационным номером опасности «20» обозначаются:</w:t>
      </w:r>
    </w:p>
    <w:p w14:paraId="5CB7B63B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газы, не представляющие дополнительной опасности;</w:t>
      </w:r>
    </w:p>
    <w:p w14:paraId="0ED6D13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токсичные газы;</w:t>
      </w:r>
    </w:p>
    <w:p w14:paraId="62253EBD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легковоспламеняющиеся газы.</w:t>
      </w:r>
    </w:p>
    <w:p w14:paraId="66C01D3D" w14:textId="3D9F964D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26.Что согласно ДОПОГ означает цифра «2» в идентификационном номере опасности?</w:t>
      </w:r>
    </w:p>
    <w:p w14:paraId="732E9070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воспламенение газа;</w:t>
      </w:r>
    </w:p>
    <w:p w14:paraId="5C680C60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б)выделение газа в результате давления или химической реакции;</w:t>
      </w:r>
    </w:p>
    <w:p w14:paraId="1EAFAA1A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токсичность или опасность инфекции.</w:t>
      </w:r>
    </w:p>
    <w:p w14:paraId="04CB8632" w14:textId="2E55EBB4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27.Что согласно ДОПОГ означает цифра «3» в идентификационном номере опасности?</w:t>
      </w:r>
    </w:p>
    <w:p w14:paraId="0EE7DE3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воспламенение жидкостей, паров и газов;</w:t>
      </w:r>
    </w:p>
    <w:p w14:paraId="7044CAB4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выделение газа в результате давления или химической реакции;</w:t>
      </w:r>
    </w:p>
    <w:p w14:paraId="1A215CB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токсичность или опасность инфекции.</w:t>
      </w:r>
    </w:p>
    <w:p w14:paraId="3F32A352" w14:textId="3140292A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28.Что, согласно ДОПОГ означает цифра «6» в идентификационном номере опасности?</w:t>
      </w:r>
    </w:p>
    <w:p w14:paraId="14B04C6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токсичность или опасность инфекции;</w:t>
      </w:r>
    </w:p>
    <w:p w14:paraId="4A6F7CBB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радиоактивность;</w:t>
      </w:r>
    </w:p>
    <w:p w14:paraId="3210FB0F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коррозионная активность.</w:t>
      </w:r>
    </w:p>
    <w:p w14:paraId="507C4238" w14:textId="778566DA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29.Согласно ДОПОГ идентификационный номер опасности «323» означает:</w:t>
      </w:r>
    </w:p>
    <w:p w14:paraId="4A053B0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легковоспламеняющаяся жидкость реагирующая с водой с выделением </w:t>
      </w:r>
    </w:p>
    <w:p w14:paraId="45B66FD5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легковоспламеняющихся газов</w:t>
      </w:r>
    </w:p>
    <w:p w14:paraId="02ED14A0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пирофорная жидкость</w:t>
      </w:r>
    </w:p>
    <w:p w14:paraId="5C3CF43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сильновоспламеняющаяся</w:t>
      </w:r>
      <w:proofErr w:type="spellEnd"/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жидкость, токсичная</w:t>
      </w:r>
    </w:p>
    <w:p w14:paraId="29720E18" w14:textId="311A64A0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30.В течении какого времени пребывания прямоугольной таблички</w:t>
      </w:r>
    </w:p>
    <w:p w14:paraId="179381F8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оранжевого цвета в огне идентификационный номер ООН и идентификационный номер опасности должны оставаться разборчивыми?</w:t>
      </w:r>
    </w:p>
    <w:p w14:paraId="10EDB301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В течении одного часа.</w:t>
      </w:r>
    </w:p>
    <w:p w14:paraId="09F8F1C7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Требований к огнестойкости информационных таблиц опасного груза нормативными документами не предусмотрено.</w:t>
      </w:r>
    </w:p>
    <w:p w14:paraId="2E600C8D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В течении 30 минут.</w:t>
      </w:r>
    </w:p>
    <w:p w14:paraId="35CE4BF9" w14:textId="77777777" w:rsidR="00ED10E8" w:rsidRPr="00ED10E8" w:rsidRDefault="00ED10E8" w:rsidP="00ED10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D10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г)В течении 15 минут.</w:t>
      </w:r>
    </w:p>
    <w:p w14:paraId="2A333075" w14:textId="77777777" w:rsidR="00C114DA" w:rsidRPr="00D51A27" w:rsidRDefault="00C114DA" w:rsidP="00C114D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bookmarkStart w:id="2" w:name="_GoBack"/>
      <w:bookmarkEnd w:id="2"/>
    </w:p>
    <w:sectPr w:rsidR="00C114DA" w:rsidRPr="00D51A27" w:rsidSect="001901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4DA"/>
    <w:rsid w:val="00246D57"/>
    <w:rsid w:val="00374A4A"/>
    <w:rsid w:val="003E2C2C"/>
    <w:rsid w:val="00767FC0"/>
    <w:rsid w:val="00C114DA"/>
    <w:rsid w:val="00E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83D137"/>
  <w15:chartTrackingRefBased/>
  <w15:docId w15:val="{83CA91F6-5980-4F3C-9B87-8FE8BA4F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2023-10-17T06:27:00Z</dcterms:created>
  <dcterms:modified xsi:type="dcterms:W3CDTF">2023-11-13T06:25:00Z</dcterms:modified>
</cp:coreProperties>
</file>